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DE" w:rsidRDefault="00F647DE" w:rsidP="00F647DE">
      <w:pPr>
        <w:pStyle w:val="Normln1"/>
        <w:keepNext/>
        <w:jc w:val="center"/>
      </w:pPr>
      <w:r>
        <w:rPr>
          <w:rFonts w:ascii="Arial" w:eastAsia="Arial" w:hAnsi="Arial" w:cs="Arial"/>
          <w:b/>
          <w:sz w:val="40"/>
        </w:rPr>
        <w:t>Krycí list nabídky</w:t>
      </w:r>
    </w:p>
    <w:p w:rsidR="00F647DE" w:rsidRDefault="00F647DE" w:rsidP="00F647DE">
      <w:pPr>
        <w:pStyle w:val="Normln1"/>
        <w:jc w:val="center"/>
      </w:pPr>
      <w:r>
        <w:rPr>
          <w:rFonts w:ascii="Arial" w:eastAsia="Arial" w:hAnsi="Arial" w:cs="Arial"/>
          <w:sz w:val="22"/>
        </w:rPr>
        <w:t>podané v rámci veřejné zakázky malého rozsahu na dodávky:</w:t>
      </w:r>
    </w:p>
    <w:p w:rsidR="00F647DE" w:rsidRDefault="00F647DE" w:rsidP="00F647DE">
      <w:pPr>
        <w:pStyle w:val="Normln1"/>
        <w:jc w:val="center"/>
      </w:pPr>
    </w:p>
    <w:p w:rsidR="00F647DE" w:rsidRPr="00B160EB" w:rsidRDefault="00F647DE" w:rsidP="00F647DE">
      <w:pPr>
        <w:pStyle w:val="Normln1"/>
        <w:jc w:val="center"/>
        <w:rPr>
          <w:sz w:val="28"/>
          <w:szCs w:val="28"/>
        </w:rPr>
      </w:pPr>
      <w:r w:rsidRPr="00B160EB">
        <w:rPr>
          <w:rFonts w:ascii="Arial" w:eastAsia="Arial" w:hAnsi="Arial" w:cs="Arial"/>
          <w:b/>
          <w:sz w:val="28"/>
          <w:szCs w:val="28"/>
        </w:rPr>
        <w:t>„</w:t>
      </w:r>
      <w:r w:rsidR="00B160EB" w:rsidRPr="00B160EB">
        <w:rPr>
          <w:b/>
          <w:sz w:val="28"/>
          <w:szCs w:val="28"/>
        </w:rPr>
        <w:t xml:space="preserve">Dodávka </w:t>
      </w:r>
      <w:proofErr w:type="spellStart"/>
      <w:r w:rsidR="00B160EB" w:rsidRPr="00B160EB">
        <w:rPr>
          <w:b/>
          <w:sz w:val="28"/>
          <w:szCs w:val="28"/>
        </w:rPr>
        <w:t>tabletů</w:t>
      </w:r>
      <w:proofErr w:type="spellEnd"/>
      <w:r w:rsidR="00B160EB" w:rsidRPr="00B160EB">
        <w:rPr>
          <w:b/>
          <w:sz w:val="28"/>
          <w:szCs w:val="28"/>
        </w:rPr>
        <w:t xml:space="preserve"> pro využití ICT ve výuce</w:t>
      </w:r>
      <w:r w:rsidRPr="00B160EB">
        <w:rPr>
          <w:rFonts w:ascii="Arial" w:eastAsia="Arial" w:hAnsi="Arial" w:cs="Arial"/>
          <w:b/>
          <w:sz w:val="28"/>
          <w:szCs w:val="28"/>
        </w:rPr>
        <w:t>“</w:t>
      </w:r>
    </w:p>
    <w:p w:rsidR="00F647DE" w:rsidRDefault="00F647DE" w:rsidP="00F647DE">
      <w:pPr>
        <w:pStyle w:val="Normln1"/>
        <w:jc w:val="center"/>
      </w:pPr>
      <w:r>
        <w:rPr>
          <w:rFonts w:ascii="Arial" w:eastAsia="Arial" w:hAnsi="Arial" w:cs="Arial"/>
          <w:b/>
        </w:rPr>
        <w:t>(</w:t>
      </w:r>
      <w:proofErr w:type="spellStart"/>
      <w:r>
        <w:rPr>
          <w:rFonts w:ascii="Arial" w:eastAsia="Arial" w:hAnsi="Arial" w:cs="Arial"/>
          <w:b/>
        </w:rPr>
        <w:t>reg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gramStart"/>
      <w:r>
        <w:rPr>
          <w:rFonts w:ascii="Arial" w:eastAsia="Arial" w:hAnsi="Arial" w:cs="Arial"/>
          <w:b/>
        </w:rPr>
        <w:t>č.</w:t>
      </w:r>
      <w:proofErr w:type="gramEnd"/>
      <w:r>
        <w:rPr>
          <w:rFonts w:ascii="Arial" w:eastAsia="Arial" w:hAnsi="Arial" w:cs="Arial"/>
          <w:b/>
        </w:rPr>
        <w:t xml:space="preserve"> projektu: </w:t>
      </w:r>
      <w:proofErr w:type="gramStart"/>
      <w:r w:rsidR="0047430C" w:rsidRPr="0047430C">
        <w:rPr>
          <w:rFonts w:ascii="Arial" w:hAnsi="Arial" w:cs="Arial"/>
          <w:b/>
          <w:color w:val="222222"/>
          <w:shd w:val="clear" w:color="auto" w:fill="FFFFFF"/>
        </w:rPr>
        <w:t>CZ.02.3</w:t>
      </w:r>
      <w:proofErr w:type="gramEnd"/>
      <w:r w:rsidR="0047430C" w:rsidRPr="0047430C">
        <w:rPr>
          <w:rFonts w:ascii="Arial" w:hAnsi="Arial" w:cs="Arial"/>
          <w:b/>
          <w:color w:val="222222"/>
          <w:shd w:val="clear" w:color="auto" w:fill="FFFFFF"/>
        </w:rPr>
        <w:t>.X/0.0/0.0/20_080/0018019</w:t>
      </w:r>
      <w:r>
        <w:rPr>
          <w:rFonts w:ascii="Arial" w:eastAsia="Arial" w:hAnsi="Arial" w:cs="Arial"/>
          <w:b/>
        </w:rPr>
        <w:t>)</w:t>
      </w:r>
    </w:p>
    <w:p w:rsidR="00F647DE" w:rsidRDefault="00F647DE" w:rsidP="00F647DE">
      <w:pPr>
        <w:pStyle w:val="Normln1"/>
        <w:jc w:val="center"/>
      </w:pPr>
    </w:p>
    <w:p w:rsidR="00F647DE" w:rsidRPr="00B160EB" w:rsidRDefault="00F647DE" w:rsidP="00B160EB">
      <w:pPr>
        <w:pStyle w:val="Normln1"/>
        <w:spacing w:line="360" w:lineRule="auto"/>
        <w:ind w:left="2124" w:hanging="2123"/>
        <w:rPr>
          <w:rFonts w:ascii="Arial" w:eastAsia="Arial" w:hAnsi="Arial" w:cs="Arial"/>
          <w:b/>
          <w:noProof/>
          <w:sz w:val="16"/>
          <w:szCs w:val="16"/>
        </w:rPr>
      </w:pPr>
      <w:r>
        <w:rPr>
          <w:rFonts w:ascii="Arial" w:eastAsia="Arial" w:hAnsi="Arial" w:cs="Arial"/>
          <w:b/>
        </w:rPr>
        <w:t>Zadavatel:</w:t>
      </w:r>
      <w:r w:rsidR="00B160EB">
        <w:rPr>
          <w:rFonts w:ascii="Arial" w:eastAsia="Arial" w:hAnsi="Arial" w:cs="Arial"/>
          <w:b/>
          <w:i/>
        </w:rPr>
        <w:tab/>
      </w:r>
      <w:r w:rsidR="00D455B0">
        <w:rPr>
          <w:rFonts w:ascii="Arial" w:eastAsia="Arial" w:hAnsi="Arial" w:cs="Arial"/>
          <w:b/>
          <w:i/>
        </w:rPr>
        <w:t>Z</w:t>
      </w:r>
      <w:r w:rsidRPr="00647FAE">
        <w:rPr>
          <w:rFonts w:ascii="Arial" w:eastAsia="Arial" w:hAnsi="Arial" w:cs="Arial"/>
          <w:b/>
          <w:noProof/>
        </w:rPr>
        <w:t xml:space="preserve">ákladní škola Krnov, </w:t>
      </w:r>
      <w:r w:rsidRPr="00B160EB">
        <w:rPr>
          <w:rFonts w:ascii="Arial" w:eastAsia="Arial" w:hAnsi="Arial" w:cs="Arial"/>
          <w:b/>
          <w:noProof/>
          <w:sz w:val="16"/>
          <w:szCs w:val="16"/>
        </w:rPr>
        <w:t>Janáčkovo náměstí 17</w:t>
      </w:r>
      <w:r w:rsidR="00D455B0">
        <w:rPr>
          <w:rFonts w:ascii="Arial" w:eastAsia="Arial" w:hAnsi="Arial" w:cs="Arial"/>
          <w:b/>
          <w:noProof/>
        </w:rPr>
        <w:t xml:space="preserve">, </w:t>
      </w:r>
      <w:r w:rsidR="00D455B0" w:rsidRPr="00B160EB">
        <w:rPr>
          <w:rFonts w:ascii="Arial" w:eastAsia="Arial" w:hAnsi="Arial" w:cs="Arial"/>
          <w:b/>
          <w:noProof/>
          <w:sz w:val="16"/>
          <w:szCs w:val="16"/>
        </w:rPr>
        <w:t>okres Bruntál, příspěvková organizace</w:t>
      </w:r>
    </w:p>
    <w:p w:rsidR="00F647DE" w:rsidRPr="00647FAE" w:rsidRDefault="00B160EB" w:rsidP="00F647DE">
      <w:pPr>
        <w:pStyle w:val="Normln1"/>
        <w:tabs>
          <w:tab w:val="left" w:pos="2160"/>
        </w:tabs>
        <w:spacing w:line="276" w:lineRule="auto"/>
        <w:rPr>
          <w:noProof/>
          <w:sz w:val="24"/>
        </w:rPr>
      </w:pPr>
      <w:r>
        <w:rPr>
          <w:sz w:val="24"/>
        </w:rPr>
        <w:t xml:space="preserve">Sídlo: </w:t>
      </w:r>
      <w:r>
        <w:rPr>
          <w:sz w:val="24"/>
        </w:rPr>
        <w:tab/>
      </w:r>
      <w:r w:rsidR="00F647DE" w:rsidRPr="00647FAE">
        <w:rPr>
          <w:noProof/>
          <w:sz w:val="24"/>
        </w:rPr>
        <w:t>Janáčkovo náměstí 1970/17,  79401 Krnov</w:t>
      </w:r>
    </w:p>
    <w:p w:rsidR="00F647DE" w:rsidRDefault="00B160EB" w:rsidP="00F647DE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IČ:</w:t>
      </w:r>
      <w:r>
        <w:rPr>
          <w:sz w:val="24"/>
        </w:rPr>
        <w:tab/>
      </w:r>
      <w:r w:rsidR="00F647DE" w:rsidRPr="00F13D2B">
        <w:rPr>
          <w:noProof/>
          <w:sz w:val="24"/>
        </w:rPr>
        <w:t>00852546</w:t>
      </w:r>
    </w:p>
    <w:p w:rsidR="00F647DE" w:rsidRDefault="00B160EB" w:rsidP="0019090B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DIČ:</w:t>
      </w:r>
      <w:r>
        <w:rPr>
          <w:sz w:val="24"/>
        </w:rPr>
        <w:tab/>
      </w:r>
      <w:r w:rsidR="00F647DE">
        <w:rPr>
          <w:sz w:val="24"/>
        </w:rPr>
        <w:t>CZ</w:t>
      </w:r>
      <w:r w:rsidR="00F647DE" w:rsidRPr="00F13D2B">
        <w:rPr>
          <w:noProof/>
          <w:sz w:val="24"/>
        </w:rPr>
        <w:t>00852546</w:t>
      </w:r>
      <w:r w:rsidR="00F647DE">
        <w:rPr>
          <w:noProof/>
          <w:sz w:val="24"/>
        </w:rPr>
        <w:t xml:space="preserve"> </w:t>
      </w:r>
      <w:r w:rsidR="00F647DE">
        <w:rPr>
          <w:sz w:val="24"/>
        </w:rPr>
        <w:t>není plátce DPH</w:t>
      </w:r>
    </w:p>
    <w:p w:rsidR="00F647DE" w:rsidRDefault="00B160EB" w:rsidP="00F647DE">
      <w:pPr>
        <w:pStyle w:val="Normln1"/>
        <w:tabs>
          <w:tab w:val="left" w:pos="0"/>
          <w:tab w:val="left" w:pos="2160"/>
        </w:tabs>
        <w:spacing w:line="276" w:lineRule="auto"/>
      </w:pPr>
      <w:r>
        <w:rPr>
          <w:sz w:val="24"/>
        </w:rPr>
        <w:t xml:space="preserve">Zastoupený: </w:t>
      </w:r>
      <w:r>
        <w:rPr>
          <w:sz w:val="24"/>
        </w:rPr>
        <w:tab/>
      </w:r>
      <w:r w:rsidR="00F647DE" w:rsidRPr="00647FAE">
        <w:rPr>
          <w:noProof/>
          <w:sz w:val="24"/>
        </w:rPr>
        <w:t>Mgr. Karel Handlíř</w:t>
      </w:r>
    </w:p>
    <w:p w:rsidR="00F647DE" w:rsidRDefault="00F647DE" w:rsidP="00F647DE">
      <w:pPr>
        <w:pStyle w:val="Normln1"/>
        <w:tabs>
          <w:tab w:val="left" w:pos="0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Uchazeč:</w:t>
            </w:r>
            <w:r w:rsidRPr="00682F9B">
              <w:rPr>
                <w:rFonts w:ascii="Arial" w:eastAsia="Arial" w:hAnsi="Arial" w:cs="Arial"/>
              </w:rPr>
              <w:tab/>
            </w:r>
            <w:r w:rsidRPr="00682F9B">
              <w:rPr>
                <w:rFonts w:ascii="Arial" w:eastAsia="Arial" w:hAnsi="Arial" w:cs="Arial"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Sídlo (místo podnikání a bydliště)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Statutární orgán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  <w:tabs>
                <w:tab w:val="center" w:pos="4536"/>
                <w:tab w:val="right" w:pos="9072"/>
              </w:tabs>
            </w:pPr>
            <w:r w:rsidRPr="00682F9B">
              <w:rPr>
                <w:rFonts w:ascii="Arial" w:eastAsia="Arial" w:hAnsi="Arial" w:cs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Bankovní spojení:</w:t>
            </w:r>
            <w:r w:rsidRPr="00682F9B">
              <w:rPr>
                <w:rFonts w:ascii="Arial" w:eastAsia="Arial" w:hAnsi="Arial" w:cs="Arial"/>
                <w:b/>
              </w:rPr>
              <w:tab/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</w:tbl>
    <w:p w:rsidR="00F647DE" w:rsidRDefault="00F647DE" w:rsidP="00F647DE">
      <w:pPr>
        <w:pStyle w:val="Normln1"/>
      </w:pPr>
    </w:p>
    <w:p w:rsidR="00F647DE" w:rsidRPr="00682F9B" w:rsidRDefault="00F647DE" w:rsidP="00F647DE">
      <w:pPr>
        <w:pStyle w:val="Normln1"/>
        <w:rPr>
          <w:sz w:val="16"/>
          <w:szCs w:val="16"/>
        </w:rPr>
      </w:pPr>
    </w:p>
    <w:p w:rsidR="00F647DE" w:rsidRPr="00682F9B" w:rsidRDefault="00F647DE" w:rsidP="00F647DE">
      <w:pPr>
        <w:pStyle w:val="Normln1"/>
        <w:spacing w:after="60"/>
        <w:rPr>
          <w:b/>
          <w:sz w:val="22"/>
          <w:szCs w:val="22"/>
        </w:rPr>
      </w:pPr>
      <w:r w:rsidRPr="00682F9B">
        <w:rPr>
          <w:rFonts w:ascii="Arial" w:eastAsia="Arial" w:hAnsi="Arial" w:cs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559"/>
        <w:gridCol w:w="2552"/>
      </w:tblGrid>
      <w:tr w:rsidR="00B160EB" w:rsidTr="00682F9B">
        <w:trPr>
          <w:trHeight w:val="68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Část zakázky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bez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vč.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</w:tr>
      <w:tr w:rsidR="00B160EB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47430C">
            <w:pPr>
              <w:pStyle w:val="Normln1"/>
            </w:pPr>
            <w:r w:rsidRPr="00682F9B">
              <w:rPr>
                <w:b/>
                <w:noProof/>
              </w:rPr>
              <w:t>3</w:t>
            </w:r>
            <w:r w:rsidR="0047430C">
              <w:rPr>
                <w:b/>
                <w:noProof/>
              </w:rPr>
              <w:t>6</w:t>
            </w:r>
            <w:r w:rsidRPr="00682F9B">
              <w:rPr>
                <w:b/>
                <w:noProof/>
              </w:rPr>
              <w:t xml:space="preserve"> ks</w:t>
            </w:r>
            <w:r>
              <w:rPr>
                <w:noProof/>
              </w:rPr>
              <w:t xml:space="preserve"> iPad 6 wi-fi 32 GB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B160EB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B160EB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0EB" w:rsidRPr="00B160EB" w:rsidRDefault="00B160EB" w:rsidP="00B160EB">
            <w:pPr>
              <w:pStyle w:val="Normln1"/>
              <w:rPr>
                <w:b/>
                <w:sz w:val="24"/>
                <w:szCs w:val="24"/>
              </w:rPr>
            </w:pPr>
          </w:p>
        </w:tc>
      </w:tr>
      <w:tr w:rsidR="00B160EB" w:rsidTr="00682F9B">
        <w:trPr>
          <w:trHeight w:val="528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47430C" w:rsidP="00C41F33">
            <w:pPr>
              <w:pStyle w:val="Normln1"/>
              <w:rPr>
                <w:noProof/>
              </w:rPr>
            </w:pPr>
            <w:r>
              <w:rPr>
                <w:b/>
                <w:noProof/>
              </w:rPr>
              <w:t>2</w:t>
            </w:r>
            <w:r w:rsidR="00B160EB" w:rsidRPr="00682F9B">
              <w:rPr>
                <w:b/>
                <w:noProof/>
              </w:rPr>
              <w:t xml:space="preserve"> ks</w:t>
            </w:r>
            <w:r w:rsidR="00B160EB">
              <w:rPr>
                <w:noProof/>
              </w:rPr>
              <w:t xml:space="preserve"> </w:t>
            </w:r>
            <w:proofErr w:type="spellStart"/>
            <w:r w:rsidR="00C41F33">
              <w:t>multiporto</w:t>
            </w:r>
            <w:bookmarkStart w:id="0" w:name="_GoBack"/>
            <w:bookmarkEnd w:id="0"/>
            <w:r w:rsidR="00C41F33">
              <w:t>va</w:t>
            </w:r>
            <w:proofErr w:type="spellEnd"/>
            <w:r w:rsidR="00C41F33">
              <w:t xml:space="preserve"> nabíječka s min. 16 Port USB, výstup 5V a 2,4 A, vstup AC 200 – 260 V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5C5B3F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5C5B3F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0EB" w:rsidRPr="00B160EB" w:rsidRDefault="00B160EB" w:rsidP="005C5B3F">
            <w:pPr>
              <w:pStyle w:val="Normln1"/>
              <w:rPr>
                <w:b/>
                <w:sz w:val="24"/>
                <w:szCs w:val="24"/>
              </w:rPr>
            </w:pPr>
          </w:p>
        </w:tc>
      </w:tr>
      <w:tr w:rsidR="00682F9B" w:rsidTr="00682F9B">
        <w:trPr>
          <w:trHeight w:val="535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82F9B" w:rsidRPr="00682F9B" w:rsidRDefault="00682F9B" w:rsidP="00B160EB">
            <w:pPr>
              <w:pStyle w:val="Normln1"/>
              <w:rPr>
                <w:b/>
                <w:noProof/>
                <w:sz w:val="22"/>
                <w:szCs w:val="22"/>
              </w:rPr>
            </w:pPr>
            <w:r w:rsidRPr="00682F9B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82F9B" w:rsidRPr="00B160EB" w:rsidRDefault="00682F9B" w:rsidP="005C5B3F">
            <w:pPr>
              <w:pStyle w:val="Normln1"/>
              <w:rPr>
                <w:b/>
                <w:sz w:val="24"/>
                <w:szCs w:val="24"/>
              </w:rPr>
            </w:pPr>
          </w:p>
        </w:tc>
      </w:tr>
    </w:tbl>
    <w:p w:rsidR="00F647DE" w:rsidRDefault="00F647DE" w:rsidP="00F647DE">
      <w:pPr>
        <w:pStyle w:val="Normln1"/>
        <w:spacing w:before="120"/>
      </w:pPr>
    </w:p>
    <w:p w:rsidR="0019090B" w:rsidRDefault="0019090B" w:rsidP="00F647DE">
      <w:pPr>
        <w:pStyle w:val="Normln1"/>
        <w:spacing w:before="120"/>
      </w:pPr>
    </w:p>
    <w:p w:rsidR="00F647DE" w:rsidRPr="00BD1D43" w:rsidRDefault="00F647DE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>Uchazeč je povinen se účastnit všech částí zakázky. Zakázka je vyhlašována jako celek.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</w:p>
    <w:p w:rsidR="00F647DE" w:rsidRDefault="00F647DE" w:rsidP="00F647DE">
      <w:pPr>
        <w:pStyle w:val="Normln1"/>
        <w:jc w:val="both"/>
      </w:pPr>
      <w:r>
        <w:rPr>
          <w:rFonts w:ascii="Arial" w:eastAsia="Arial" w:hAnsi="Arial" w:cs="Arial"/>
        </w:rPr>
        <w:t xml:space="preserve">Počet listů ve svazku nabídky včetně tohoto krycího listu je </w:t>
      </w:r>
      <w:r w:rsidRPr="009B48F0">
        <w:rPr>
          <w:rFonts w:ascii="Arial" w:eastAsia="Arial" w:hAnsi="Arial" w:cs="Arial"/>
          <w:highlight w:val="yellow"/>
        </w:rPr>
        <w:t>………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  <w:proofErr w:type="gramStart"/>
      <w:r>
        <w:rPr>
          <w:rFonts w:ascii="Arial" w:eastAsia="Arial" w:hAnsi="Arial" w:cs="Arial"/>
        </w:rPr>
        <w:t>V............................ dne</w:t>
      </w:r>
      <w:proofErr w:type="gramEnd"/>
      <w:r>
        <w:rPr>
          <w:rFonts w:ascii="Arial" w:eastAsia="Arial" w:hAnsi="Arial" w:cs="Arial"/>
        </w:rPr>
        <w:t>.....................</w:t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</w:p>
    <w:p w:rsidR="00F647DE" w:rsidRDefault="00682F9B" w:rsidP="00F647DE">
      <w:pPr>
        <w:pStyle w:val="Normln1"/>
        <w:jc w:val="right"/>
      </w:pPr>
      <w:r>
        <w:rPr>
          <w:rFonts w:ascii="Arial" w:eastAsia="Arial" w:hAnsi="Arial" w:cs="Arial"/>
        </w:rPr>
        <w:t>……………….</w:t>
      </w:r>
      <w:r w:rsidR="00F647DE">
        <w:rPr>
          <w:rFonts w:ascii="Arial" w:eastAsia="Arial" w:hAnsi="Arial" w:cs="Arial"/>
        </w:rPr>
        <w:t>........................................................</w:t>
      </w:r>
    </w:p>
    <w:p w:rsidR="00F647DE" w:rsidRDefault="00F647DE" w:rsidP="00F647DE">
      <w:pPr>
        <w:pStyle w:val="Normln1"/>
        <w:jc w:val="right"/>
      </w:pPr>
      <w:r>
        <w:rPr>
          <w:rFonts w:ascii="Arial" w:eastAsia="Arial" w:hAnsi="Arial" w:cs="Arial"/>
        </w:rPr>
        <w:t>Jméno a podpis oprávněného zástupce uchazeče</w:t>
      </w:r>
    </w:p>
    <w:p w:rsidR="00BF2132" w:rsidRDefault="00F647DE" w:rsidP="00EA5998">
      <w:pPr>
        <w:pStyle w:val="Normln1"/>
        <w:jc w:val="right"/>
      </w:pPr>
      <w:r>
        <w:rPr>
          <w:rFonts w:ascii="Arial" w:eastAsia="Arial" w:hAnsi="Arial" w:cs="Arial"/>
        </w:rPr>
        <w:t>(razítko)</w:t>
      </w:r>
    </w:p>
    <w:sectPr w:rsidR="00BF21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FF" w:rsidRDefault="00EA50FF">
      <w:r>
        <w:separator/>
      </w:r>
    </w:p>
  </w:endnote>
  <w:endnote w:type="continuationSeparator" w:id="0">
    <w:p w:rsidR="00EA50FF" w:rsidRDefault="00E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B" w:rsidRDefault="00CB079B">
    <w:pPr>
      <w:pStyle w:val="Normln1"/>
      <w:tabs>
        <w:tab w:val="center" w:pos="4536"/>
        <w:tab w:val="right" w:pos="9072"/>
      </w:tabs>
      <w:jc w:val="right"/>
    </w:pPr>
  </w:p>
  <w:p w:rsidR="00CB079B" w:rsidRDefault="00CB079B" w:rsidP="00CB079B">
    <w:pPr>
      <w:pStyle w:val="Normln1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2972781C" wp14:editId="27768CA3">
          <wp:extent cx="4610100" cy="6191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0" t="19445" r="620" b="20370"/>
                  <a:stretch/>
                </pic:blipFill>
                <pic:spPr bwMode="auto">
                  <a:xfrm>
                    <a:off x="0" y="0"/>
                    <a:ext cx="46101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C41F33">
      <w:rPr>
        <w:noProof/>
      </w:rPr>
      <w:t>1</w:t>
    </w:r>
    <w:r>
      <w:rPr>
        <w:noProof/>
      </w:rPr>
      <w:fldChar w:fldCharType="end"/>
    </w:r>
  </w:p>
  <w:p w:rsidR="00CC548D" w:rsidRDefault="00EA50FF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FF" w:rsidRDefault="00EA50FF">
      <w:r>
        <w:separator/>
      </w:r>
    </w:p>
  </w:footnote>
  <w:footnote w:type="continuationSeparator" w:id="0">
    <w:p w:rsidR="00EA50FF" w:rsidRDefault="00EA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B" w:rsidRDefault="00CB079B">
    <w:pPr>
      <w:pStyle w:val="Normln1"/>
      <w:tabs>
        <w:tab w:val="center" w:pos="4536"/>
        <w:tab w:val="right" w:pos="9072"/>
      </w:tabs>
      <w:jc w:val="center"/>
      <w:rPr>
        <w:noProof/>
      </w:rPr>
    </w:pPr>
  </w:p>
  <w:p w:rsidR="00CC548D" w:rsidRDefault="00CB079B">
    <w:pPr>
      <w:pStyle w:val="Normln1"/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A6A4B9" wp14:editId="710A0BC5">
          <wp:simplePos x="0" y="0"/>
          <wp:positionH relativeFrom="page">
            <wp:posOffset>-81280</wp:posOffset>
          </wp:positionH>
          <wp:positionV relativeFrom="topMargin">
            <wp:posOffset>326390</wp:posOffset>
          </wp:positionV>
          <wp:extent cx="11080800" cy="540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548D" w:rsidRDefault="00F647DE">
    <w:pPr>
      <w:pStyle w:val="Normln1"/>
      <w:jc w:val="both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  <w:p w:rsidR="00CC548D" w:rsidRDefault="00F647DE" w:rsidP="00365B7E">
    <w:pPr>
      <w:pStyle w:val="Normln1"/>
      <w:jc w:val="right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t xml:space="preserve">Příloha </w:t>
    </w:r>
    <w:proofErr w:type="gramStart"/>
    <w:r>
      <w:t>č.</w:t>
    </w:r>
    <w:r w:rsidR="00B160EB">
      <w:t>1</w:t>
    </w:r>
    <w:r>
      <w:t xml:space="preserve"> </w:t>
    </w:r>
    <w:r w:rsidRPr="00307466">
      <w:t>zadávací</w:t>
    </w:r>
    <w:proofErr w:type="gramEnd"/>
    <w:r w:rsidRPr="00307466">
      <w:t xml:space="preserve"> dokumentace zakázky „</w:t>
    </w:r>
    <w:r w:rsidR="00CB079B" w:rsidRPr="00F411BB">
      <w:rPr>
        <w:b/>
      </w:rPr>
      <w:t xml:space="preserve">Dodávka </w:t>
    </w:r>
    <w:proofErr w:type="spellStart"/>
    <w:r w:rsidR="00CB079B" w:rsidRPr="00F411BB">
      <w:rPr>
        <w:b/>
      </w:rPr>
      <w:t>tabletů</w:t>
    </w:r>
    <w:proofErr w:type="spellEnd"/>
    <w:r w:rsidR="00CB079B" w:rsidRPr="00F411BB">
      <w:rPr>
        <w:b/>
      </w:rPr>
      <w:t xml:space="preserve"> pro využití ICT ve výuce</w:t>
    </w:r>
    <w:r w:rsidRPr="00307466">
      <w:t>“</w:t>
    </w:r>
  </w:p>
  <w:p w:rsidR="00CC548D" w:rsidRDefault="00F647DE">
    <w:pPr>
      <w:pStyle w:val="Normln1"/>
      <w:jc w:val="right"/>
    </w:pPr>
    <w:r>
      <w:t>Počet stran: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11723B"/>
    <w:rsid w:val="00130750"/>
    <w:rsid w:val="00162E1A"/>
    <w:rsid w:val="0019090B"/>
    <w:rsid w:val="0047430C"/>
    <w:rsid w:val="00682F9B"/>
    <w:rsid w:val="008153AD"/>
    <w:rsid w:val="00B160EB"/>
    <w:rsid w:val="00C41F33"/>
    <w:rsid w:val="00CB079B"/>
    <w:rsid w:val="00D27581"/>
    <w:rsid w:val="00D455B0"/>
    <w:rsid w:val="00D971E7"/>
    <w:rsid w:val="00DA7FA1"/>
    <w:rsid w:val="00EA50FF"/>
    <w:rsid w:val="00EA5998"/>
    <w:rsid w:val="00F647DE"/>
    <w:rsid w:val="00FA74BB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PCsestava</cp:lastModifiedBy>
  <cp:revision>11</cp:revision>
  <dcterms:created xsi:type="dcterms:W3CDTF">2014-10-18T21:41:00Z</dcterms:created>
  <dcterms:modified xsi:type="dcterms:W3CDTF">2020-08-05T11:24:00Z</dcterms:modified>
</cp:coreProperties>
</file>